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807C72" w:rsidP="00FD53C5">
      <w:pPr>
        <w:jc w:val="right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175895</wp:posOffset>
            </wp:positionV>
            <wp:extent cx="1395730" cy="1660525"/>
            <wp:effectExtent l="304800" t="266700" r="318770" b="263525"/>
            <wp:wrapNone/>
            <wp:docPr id="1" name="Picture 1" descr="C:\Users\PC\Desktop\همکاران\teimo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teimoo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660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446D" w:rsidRPr="00FD53C5" w:rsidRDefault="0088446D" w:rsidP="00F7407E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Pr="00FD53C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F7407E">
        <w:rPr>
          <w:rFonts w:cs="B Titr" w:hint="cs"/>
          <w:sz w:val="24"/>
          <w:szCs w:val="24"/>
          <w:rtl/>
          <w:lang w:bidi="fa-IR"/>
        </w:rPr>
        <w:t>قمرناز تیموری کیا</w:t>
      </w:r>
    </w:p>
    <w:p w:rsidR="0088446D" w:rsidRPr="00FD53C5" w:rsidRDefault="0088446D" w:rsidP="00CE40BD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3F7F7B">
        <w:rPr>
          <w:rFonts w:cs="B Titr" w:hint="cs"/>
          <w:rtl/>
          <w:lang w:bidi="fa-IR"/>
        </w:rPr>
        <w:t xml:space="preserve">کارشناس </w:t>
      </w:r>
      <w:r w:rsidR="003F7F7B">
        <w:rPr>
          <w:rFonts w:ascii="Calibri" w:eastAsia="Calibri" w:hAnsi="Calibri" w:cs="B Titr" w:hint="cs"/>
          <w:rtl/>
          <w:lang w:bidi="fa-IR"/>
        </w:rPr>
        <w:t>استخدام</w:t>
      </w:r>
    </w:p>
    <w:p w:rsidR="00610C79" w:rsidRPr="00FD53C5" w:rsidRDefault="00610C79" w:rsidP="005D034B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5D034B">
        <w:rPr>
          <w:rFonts w:cs="B Titr" w:hint="cs"/>
          <w:sz w:val="24"/>
          <w:szCs w:val="24"/>
          <w:rtl/>
          <w:lang w:bidi="fa-IR"/>
        </w:rPr>
        <w:t>فوق 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5D034B" w:rsidRDefault="005D034B" w:rsidP="008C0FF2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امور مربوط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به استخدام کادر غيرهيات علمي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 xml:space="preserve"> و هيات علمي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انجام امور تبديل وضعيت کارکنان پيماني به رسمي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آزمايشي و رسمي قطعي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کسب خط و مشي دستورات مافوق و اجراي قوانين و مقررات بر حسب دستورات و تهيه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دستورالعمل‌هاي استخدام در قالب قوانين و مقررات، تهيه آمار، نظارت بر امور واحدهاي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محيطي (در مورد استخدام) و راهنمايي و مشاوره همکاران محيطي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راهنمايي و نظارت بر صدور اولين احکام استخدامي از جمله رسمي آزمايشي، پيماني در واحدهاي داراي اختيار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>صدور ابلاغيه  بدو استخدام  اعضاي هيات علمي و بررسي احکام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>فرايندهاي برگزاري آزمون پس از اخذ مجوز استخدام</w:t>
      </w:r>
    </w:p>
    <w:sectPr w:rsidR="001B70D2" w:rsidRPr="001B70D2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B70D2"/>
    <w:rsid w:val="001D07D9"/>
    <w:rsid w:val="00210676"/>
    <w:rsid w:val="00237BA5"/>
    <w:rsid w:val="003F7F7B"/>
    <w:rsid w:val="00554E11"/>
    <w:rsid w:val="005569EA"/>
    <w:rsid w:val="0057028C"/>
    <w:rsid w:val="005D034B"/>
    <w:rsid w:val="00610C79"/>
    <w:rsid w:val="006A7F35"/>
    <w:rsid w:val="00807C72"/>
    <w:rsid w:val="0088446D"/>
    <w:rsid w:val="008C0FF2"/>
    <w:rsid w:val="00B45092"/>
    <w:rsid w:val="00B7049D"/>
    <w:rsid w:val="00C516E7"/>
    <w:rsid w:val="00CE40BD"/>
    <w:rsid w:val="00D440D2"/>
    <w:rsid w:val="00E66FCE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3</cp:revision>
  <cp:lastPrinted>2017-01-28T05:32:00Z</cp:lastPrinted>
  <dcterms:created xsi:type="dcterms:W3CDTF">2017-01-31T10:20:00Z</dcterms:created>
  <dcterms:modified xsi:type="dcterms:W3CDTF">2017-02-06T07:18:00Z</dcterms:modified>
</cp:coreProperties>
</file>